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17303D55"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58073E">
        <w:rPr>
          <w:rStyle w:val="A1"/>
        </w:rPr>
        <w:t>Wellspring Surgery</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037C9F8C"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In order to look after your healthcare needs</w:t>
      </w:r>
      <w:r w:rsidR="0058073E">
        <w:rPr>
          <w:color w:val="auto"/>
          <w:sz w:val="22"/>
          <w:szCs w:val="22"/>
          <w:bdr w:val="none" w:sz="0" w:space="0" w:color="auto" w:frame="1"/>
          <w:shd w:val="clear" w:color="auto" w:fill="FFFFFF"/>
          <w:lang w:eastAsia="en-GB"/>
        </w:rPr>
        <w:t xml:space="preserve"> in the most efficient way we, Wellspring Surgery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341BFC2E"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58073E">
        <w:rPr>
          <w:rFonts w:ascii="Arial" w:hAnsi="Arial" w:cs="Arial"/>
          <w:sz w:val="22"/>
          <w:szCs w:val="22"/>
        </w:rPr>
        <w:t>Wellspring Surgery</w:t>
      </w:r>
      <w:r>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58073E">
        <w:rPr>
          <w:rFonts w:ascii="Arial" w:hAnsi="Arial" w:cs="Arial"/>
          <w:sz w:val="22"/>
          <w:szCs w:val="22"/>
        </w:rPr>
        <w:t>Wellspring Surgery</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06358932"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58073E">
        <w:rPr>
          <w:rFonts w:ascii="Arial" w:hAnsi="Arial" w:cs="Arial"/>
          <w:sz w:val="22"/>
          <w:szCs w:val="22"/>
        </w:rPr>
        <w:t>Wellspring Surgery</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Pr="0014024D">
        <w:rPr>
          <w:rFonts w:ascii="Arial" w:hAnsi="Arial" w:cs="Arial"/>
          <w:sz w:val="22"/>
          <w:szCs w:val="22"/>
        </w:rPr>
        <w:t xml:space="preserve"> </w:t>
      </w:r>
    </w:p>
    <w:p w14:paraId="15760C8A" w14:textId="77777777" w:rsidR="001941ED" w:rsidRPr="0014024D" w:rsidRDefault="001941ED" w:rsidP="001941ED">
      <w:pPr>
        <w:pStyle w:val="NormalWeb"/>
        <w:jc w:val="both"/>
        <w:rPr>
          <w:rFonts w:ascii="Arial" w:hAnsi="Arial" w:cs="Arial"/>
          <w:sz w:val="22"/>
          <w:szCs w:val="22"/>
        </w:rPr>
      </w:pPr>
    </w:p>
    <w:p w14:paraId="6CCBD762" w14:textId="17EDDC6C" w:rsidR="001941ED" w:rsidRDefault="0058073E" w:rsidP="001941ED">
      <w:pPr>
        <w:pStyle w:val="NormalWeb"/>
        <w:jc w:val="both"/>
        <w:rPr>
          <w:rFonts w:ascii="Arial" w:hAnsi="Arial" w:cs="Arial"/>
          <w:sz w:val="22"/>
          <w:szCs w:val="22"/>
        </w:rPr>
      </w:pPr>
      <w:r>
        <w:rPr>
          <w:rFonts w:ascii="Arial" w:hAnsi="Arial" w:cs="Arial"/>
          <w:sz w:val="22"/>
          <w:szCs w:val="22"/>
        </w:rPr>
        <w:t>Wellspring Surgery</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7BD333B2"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9239AF">
        <w:rPr>
          <w:rFonts w:ascii="Arial" w:hAnsi="Arial" w:cs="Arial"/>
          <w:sz w:val="22"/>
          <w:szCs w:val="22"/>
        </w:rPr>
        <w:t>30 September 2021</w:t>
      </w:r>
      <w:r>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685D4909"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58073E">
        <w:rPr>
          <w:rFonts w:ascii="Arial" w:hAnsi="Arial" w:cs="Arial"/>
          <w:sz w:val="22"/>
          <w:szCs w:val="22"/>
        </w:rPr>
        <w:t>Wellspring Surgery</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524DBEE3"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58073E">
        <w:rPr>
          <w:rFonts w:ascii="Arial" w:hAnsi="Arial" w:cs="Arial"/>
          <w:bdr w:val="none" w:sz="0" w:space="0" w:color="auto" w:frame="1"/>
          <w:shd w:val="clear" w:color="auto" w:fill="FFFFFF"/>
          <w:lang w:eastAsia="en-GB"/>
        </w:rPr>
        <w:t>Wellspring Surgery</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3382B30B"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58073E">
        <w:rPr>
          <w:rFonts w:ascii="Arial" w:hAnsi="Arial" w:cs="Arial"/>
          <w:bdr w:val="none" w:sz="0" w:space="0" w:color="auto" w:frame="1"/>
          <w:shd w:val="clear" w:color="auto" w:fill="FFFFFF"/>
          <w:lang w:eastAsia="en-GB"/>
        </w:rPr>
        <w:t xml:space="preserve">Wellspring Surgery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4F94680"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w:t>
      </w:r>
      <w:r w:rsidRPr="00943C60">
        <w:rPr>
          <w:rFonts w:ascii="Arial" w:hAnsi="Arial" w:cs="Arial"/>
        </w:rPr>
        <w:lastRenderedPageBreak/>
        <w:t>September 202</w:t>
      </w:r>
      <w:r w:rsidR="00E21CD5" w:rsidRPr="00943C60">
        <w:rPr>
          <w:rFonts w:ascii="Arial" w:hAnsi="Arial" w:cs="Arial"/>
        </w:rPr>
        <w:t>1</w:t>
      </w:r>
      <w:r w:rsidRPr="00943C60">
        <w:rPr>
          <w:rFonts w:ascii="Arial" w:hAnsi="Arial" w:cs="Arial"/>
        </w:rPr>
        <w:t xml:space="preserve"> and every six months thereafter. 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Data collection extracted on a weekly basis week commencing 13 April 2020</w:t>
            </w:r>
          </w:p>
        </w:tc>
        <w:tc>
          <w:tcPr>
            <w:tcW w:w="4508" w:type="dxa"/>
          </w:tcPr>
          <w:p w14:paraId="49A1D09A" w14:textId="2ABEA9ED"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Unresolved asthma with recent asthma drug treatment (in the last 12 months) or has ever had an </w:t>
            </w:r>
            <w:r w:rsidRPr="00943C60">
              <w:rPr>
                <w:rFonts w:ascii="Arial" w:hAnsi="Arial" w:cs="Arial"/>
                <w:bdr w:val="none" w:sz="0" w:space="0" w:color="auto" w:frame="1"/>
                <w:lang w:eastAsia="en-GB"/>
              </w:rPr>
              <w:lastRenderedPageBreak/>
              <w:t>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w:t>
            </w:r>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Latest COPD resolved and admission codes (for COPD Patients in the clinically extreme </w:t>
            </w:r>
            <w:r w:rsidRPr="00943C60">
              <w:rPr>
                <w:rFonts w:ascii="Arial" w:hAnsi="Arial" w:cs="Arial"/>
                <w:bdr w:val="none" w:sz="0" w:space="0" w:color="auto" w:frame="1"/>
                <w:lang w:eastAsia="en-GB"/>
              </w:rPr>
              <w:lastRenderedPageBreak/>
              <w:t>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ACE inhibitors, ARBs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8"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9"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F15B4A" w:rsidP="001941ED">
      <w:pPr>
        <w:shd w:val="clear" w:color="auto" w:fill="FFFFFF"/>
        <w:spacing w:after="0" w:line="240" w:lineRule="auto"/>
        <w:jc w:val="both"/>
        <w:rPr>
          <w:rFonts w:ascii="Arial" w:hAnsi="Arial" w:cs="Arial"/>
        </w:rPr>
      </w:pPr>
      <w:hyperlink r:id="rId10"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7232BB68" w14:textId="77777777" w:rsidR="00F15B4A" w:rsidRDefault="00F15B4A"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bookmarkStart w:id="0" w:name="_GoBack"/>
      <w:bookmarkEnd w:id="0"/>
      <w:r w:rsidRPr="00943C60">
        <w:rPr>
          <w:rFonts w:ascii="Arial" w:hAnsi="Arial" w:cs="Arial"/>
          <w:b/>
          <w:bCs/>
          <w:u w:val="single"/>
          <w:bdr w:val="none" w:sz="0" w:space="0" w:color="auto" w:frame="1"/>
          <w:lang w:eastAsia="en-GB"/>
        </w:rPr>
        <w:lastRenderedPageBreak/>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1805E330"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58073E">
        <w:rPr>
          <w:rFonts w:ascii="Arial" w:hAnsi="Arial" w:cs="Arial"/>
          <w:bdr w:val="none" w:sz="0" w:space="0" w:color="auto" w:frame="1"/>
          <w:lang w:eastAsia="en-GB"/>
        </w:rPr>
        <w:t xml:space="preserve">Wellspring Surgery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5C405F19"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D62D42">
        <w:rPr>
          <w:rFonts w:ascii="Arial" w:hAnsi="Arial" w:cs="Arial"/>
          <w:sz w:val="22"/>
          <w:szCs w:val="22"/>
        </w:rPr>
        <w:t>30</w:t>
      </w:r>
      <w:r>
        <w:rPr>
          <w:rFonts w:ascii="Arial" w:hAnsi="Arial" w:cs="Arial"/>
          <w:sz w:val="22"/>
          <w:szCs w:val="22"/>
        </w:rPr>
        <w:t xml:space="preserve"> </w:t>
      </w:r>
      <w:r w:rsidR="00D62D42">
        <w:rPr>
          <w:rFonts w:ascii="Arial" w:hAnsi="Arial" w:cs="Arial"/>
          <w:sz w:val="22"/>
          <w:szCs w:val="22"/>
        </w:rPr>
        <w:t>September</w:t>
      </w:r>
      <w:r>
        <w:rPr>
          <w:rFonts w:ascii="Arial" w:hAnsi="Arial" w:cs="Arial"/>
          <w:sz w:val="22"/>
          <w:szCs w:val="22"/>
        </w:rPr>
        <w:t xml:space="preserve"> 2021</w:t>
      </w:r>
      <w:r w:rsidRPr="0014024D">
        <w:rPr>
          <w:rFonts w:ascii="Arial" w:hAnsi="Arial" w:cs="Arial"/>
          <w:sz w:val="22"/>
          <w:szCs w:val="22"/>
        </w:rPr>
        <w:t xml:space="preserve"> and may be extended by The Secretary of State.  </w:t>
      </w:r>
      <w:proofErr w:type="gramStart"/>
      <w:r w:rsidRPr="0014024D">
        <w:rPr>
          <w:rFonts w:ascii="Arial" w:hAnsi="Arial" w:cs="Arial"/>
          <w:sz w:val="22"/>
          <w:szCs w:val="22"/>
        </w:rPr>
        <w:t xml:space="preserve">If no further notice is sent to </w:t>
      </w:r>
      <w:r w:rsidR="0058073E">
        <w:rPr>
          <w:rFonts w:ascii="Arial" w:hAnsi="Arial" w:cs="Arial"/>
          <w:sz w:val="22"/>
          <w:szCs w:val="22"/>
        </w:rPr>
        <w:t>Wellspring Surgery</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D62D42">
        <w:rPr>
          <w:rFonts w:ascii="Arial" w:hAnsi="Arial" w:cs="Arial"/>
          <w:sz w:val="22"/>
          <w:szCs w:val="22"/>
        </w:rPr>
        <w:t>30 September 2021</w:t>
      </w:r>
      <w:r w:rsidRPr="0014024D">
        <w:rPr>
          <w:rFonts w:ascii="Arial" w:hAnsi="Arial" w:cs="Arial"/>
          <w:sz w:val="22"/>
          <w:szCs w:val="22"/>
        </w:rPr>
        <w:t>.</w:t>
      </w:r>
      <w:proofErr w:type="gramEnd"/>
    </w:p>
    <w:p w14:paraId="0F5D19AF" w14:textId="77777777" w:rsidR="00176F63" w:rsidRDefault="00176F63"/>
    <w:sectPr w:rsidR="00176F63" w:rsidSect="00A1273E">
      <w:headerReference w:type="default" r:id="rId11"/>
      <w:footerReference w:type="default" r:id="rId12"/>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CB637" w14:textId="77777777" w:rsidR="00124B59" w:rsidRDefault="00124B59" w:rsidP="00A24A83">
      <w:pPr>
        <w:spacing w:after="0" w:line="240" w:lineRule="auto"/>
      </w:pPr>
      <w:r>
        <w:separator/>
      </w:r>
    </w:p>
  </w:endnote>
  <w:endnote w:type="continuationSeparator" w:id="0">
    <w:p w14:paraId="6A55095A" w14:textId="77777777" w:rsidR="00124B59" w:rsidRDefault="00124B5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386895"/>
      <w:docPartObj>
        <w:docPartGallery w:val="Page Numbers (Bottom of Page)"/>
        <w:docPartUnique/>
      </w:docPartObj>
    </w:sdtPr>
    <w:sdtEndPr>
      <w:rPr>
        <w:noProof/>
      </w:rPr>
    </w:sdtEndPr>
    <w:sdtContent>
      <w:p w14:paraId="6502DC02" w14:textId="768504D0" w:rsidR="007401DE" w:rsidRDefault="007401DE">
        <w:pPr>
          <w:pStyle w:val="Footer"/>
          <w:jc w:val="right"/>
        </w:pPr>
        <w:r>
          <w:fldChar w:fldCharType="begin"/>
        </w:r>
        <w:r>
          <w:instrText xml:space="preserve"> PAGE   \* MERGEFORMAT </w:instrText>
        </w:r>
        <w:r>
          <w:fldChar w:fldCharType="separate"/>
        </w:r>
        <w:r w:rsidR="00F15B4A">
          <w:rPr>
            <w:noProof/>
          </w:rPr>
          <w:t>8</w:t>
        </w:r>
        <w:r>
          <w:rPr>
            <w:noProof/>
          </w:rPr>
          <w:fldChar w:fldCharType="end"/>
        </w:r>
      </w:p>
    </w:sdtContent>
  </w:sdt>
  <w:p w14:paraId="42AD8172" w14:textId="15B53D71" w:rsidR="000B1E15" w:rsidRDefault="00F15B4A" w:rsidP="00301BE7">
    <w:pPr>
      <w:pStyle w:val="Footer"/>
      <w:tabs>
        <w:tab w:val="clear"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F4156" w14:textId="77777777" w:rsidR="00124B59" w:rsidRDefault="00124B59" w:rsidP="00A24A83">
      <w:pPr>
        <w:spacing w:after="0" w:line="240" w:lineRule="auto"/>
      </w:pPr>
      <w:r>
        <w:separator/>
      </w:r>
    </w:p>
  </w:footnote>
  <w:footnote w:type="continuationSeparator" w:id="0">
    <w:p w14:paraId="14C1892D" w14:textId="77777777" w:rsidR="00124B59" w:rsidRDefault="00124B59" w:rsidP="00A24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33624" w14:textId="77777777" w:rsidR="000B1E15" w:rsidRDefault="00F15B4A"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ED"/>
    <w:rsid w:val="00124B59"/>
    <w:rsid w:val="00176F63"/>
    <w:rsid w:val="001941ED"/>
    <w:rsid w:val="00334BCB"/>
    <w:rsid w:val="0044626B"/>
    <w:rsid w:val="0058073E"/>
    <w:rsid w:val="005C0A26"/>
    <w:rsid w:val="007401DE"/>
    <w:rsid w:val="009239AF"/>
    <w:rsid w:val="00943C60"/>
    <w:rsid w:val="00A24A83"/>
    <w:rsid w:val="00D62D42"/>
    <w:rsid w:val="00DE7AF8"/>
    <w:rsid w:val="00E21CD5"/>
    <w:rsid w:val="00ED4FE8"/>
    <w:rsid w:val="00F15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ronaviru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igital.nhs.uk/coronavirus/shielded-patient-list/distribution" TargetMode="External"/><Relationship Id="rId4" Type="http://schemas.openxmlformats.org/officeDocument/2006/relationships/settings" Target="settings.xml"/><Relationship Id="rId9" Type="http://schemas.openxmlformats.org/officeDocument/2006/relationships/hyperlink" Target="https://www.gov.uk/coronavirus-extremely-vulnerab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3689</Words>
  <Characters>21032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24672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 COULDREY</dc:creator>
  <cp:lastModifiedBy>Sherwood Joanne - Practice Manager - C84072</cp:lastModifiedBy>
  <cp:revision>4</cp:revision>
  <cp:lastPrinted>2021-05-19T12:51:00Z</cp:lastPrinted>
  <dcterms:created xsi:type="dcterms:W3CDTF">2021-05-19T12:46:00Z</dcterms:created>
  <dcterms:modified xsi:type="dcterms:W3CDTF">2021-05-19T12:51:00Z</dcterms:modified>
</cp:coreProperties>
</file>